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kinsoku/>
        <w:autoSpaceDE/>
        <w:autoSpaceDN/>
        <w:adjustRightInd/>
        <w:snapToGrid/>
        <w:spacing w:line="500" w:lineRule="exact"/>
        <w:textAlignment w:val="auto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附件1</w:t>
      </w:r>
    </w:p>
    <w:p>
      <w:pPr>
        <w:spacing w:before="279" w:line="219" w:lineRule="auto"/>
        <w:jc w:val="center"/>
        <w:rPr>
          <w:rFonts w:ascii="宋体" w:hAnsi="宋体" w:eastAsia="宋体" w:cs="宋体"/>
          <w:b/>
          <w:bCs/>
          <w:spacing w:val="-7"/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43"/>
          <w:sz w:val="32"/>
          <w:szCs w:val="32"/>
          <w:lang w:val="en-US" w:eastAsia="zh-CN"/>
        </w:rPr>
        <w:t>辽宁传媒学院2023年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43"/>
          <w:sz w:val="32"/>
          <w:szCs w:val="32"/>
        </w:rPr>
        <w:t>教师教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43"/>
          <w:sz w:val="32"/>
          <w:szCs w:val="32"/>
          <w:lang w:val="en-US" w:eastAsia="zh-CN"/>
        </w:rPr>
        <w:t>学创新成果报告</w:t>
      </w:r>
    </w:p>
    <w:p>
      <w:pPr>
        <w:spacing w:before="102" w:line="219" w:lineRule="auto"/>
        <w:ind w:left="158"/>
        <w:outlineLvl w:val="1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-7"/>
          <w:sz w:val="24"/>
          <w:szCs w:val="24"/>
        </w:rPr>
        <w:t>一、基本情况</w:t>
      </w:r>
    </w:p>
    <w:p>
      <w:pPr>
        <w:spacing w:line="27" w:lineRule="exact"/>
      </w:pPr>
    </w:p>
    <w:tbl>
      <w:tblPr>
        <w:tblStyle w:val="4"/>
        <w:tblW w:w="857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94"/>
        <w:gridCol w:w="769"/>
        <w:gridCol w:w="1905"/>
        <w:gridCol w:w="780"/>
        <w:gridCol w:w="780"/>
        <w:gridCol w:w="435"/>
        <w:gridCol w:w="897"/>
        <w:gridCol w:w="221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794" w:type="dxa"/>
            <w:vMerge w:val="restart"/>
            <w:tcBorders>
              <w:bottom w:val="nil"/>
            </w:tcBorders>
            <w:vAlign w:val="center"/>
          </w:tcPr>
          <w:p>
            <w:pPr>
              <w:spacing w:line="298" w:lineRule="auto"/>
              <w:jc w:val="both"/>
              <w:rPr>
                <w:rFonts w:ascii="Arial"/>
                <w:sz w:val="21"/>
              </w:rPr>
            </w:pPr>
          </w:p>
          <w:p>
            <w:pPr>
              <w:spacing w:line="219" w:lineRule="auto"/>
              <w:jc w:val="center"/>
              <w:rPr>
                <w:rFonts w:ascii="宋体" w:hAnsi="宋体" w:eastAsia="宋体" w:cs="宋体"/>
                <w:spacing w:val="5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教师</w:t>
            </w:r>
          </w:p>
          <w:p>
            <w:pPr>
              <w:spacing w:line="219" w:lineRule="auto"/>
              <w:ind w:left="154"/>
              <w:jc w:val="both"/>
              <w:rPr>
                <w:rFonts w:hint="eastAsia" w:ascii="宋体" w:hAnsi="宋体" w:eastAsia="宋体" w:cs="宋体"/>
                <w:spacing w:val="5"/>
                <w:sz w:val="23"/>
                <w:szCs w:val="23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5"/>
                <w:sz w:val="23"/>
                <w:szCs w:val="23"/>
                <w:lang w:eastAsia="zh-CN"/>
              </w:rPr>
              <w:t>信息</w:t>
            </w:r>
          </w:p>
        </w:tc>
        <w:tc>
          <w:tcPr>
            <w:tcW w:w="769" w:type="dxa"/>
            <w:vAlign w:val="top"/>
          </w:tcPr>
          <w:p>
            <w:pPr>
              <w:spacing w:before="194" w:line="219" w:lineRule="auto"/>
              <w:ind w:left="14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4"/>
                <w:sz w:val="23"/>
                <w:szCs w:val="23"/>
              </w:rPr>
              <w:t>姓名</w:t>
            </w:r>
          </w:p>
        </w:tc>
        <w:tc>
          <w:tcPr>
            <w:tcW w:w="19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80" w:type="dxa"/>
            <w:vAlign w:val="top"/>
          </w:tcPr>
          <w:p>
            <w:pPr>
              <w:spacing w:before="195" w:line="220" w:lineRule="auto"/>
              <w:ind w:left="15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性别</w:t>
            </w:r>
          </w:p>
        </w:tc>
        <w:tc>
          <w:tcPr>
            <w:tcW w:w="1215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7" w:type="dxa"/>
            <w:vAlign w:val="top"/>
          </w:tcPr>
          <w:p>
            <w:pPr>
              <w:spacing w:before="59" w:line="220" w:lineRule="auto"/>
              <w:ind w:left="145" w:right="96"/>
              <w:jc w:val="left"/>
              <w:rPr>
                <w:rFonts w:ascii="宋体" w:hAnsi="宋体" w:eastAsia="宋体" w:cs="宋体"/>
                <w:spacing w:val="5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出生</w:t>
            </w:r>
          </w:p>
          <w:p>
            <w:pPr>
              <w:spacing w:before="59" w:line="220" w:lineRule="auto"/>
              <w:ind w:left="145" w:right="96"/>
              <w:jc w:val="left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z w:val="23"/>
                <w:szCs w:val="23"/>
                <w:lang w:eastAsia="zh-CN"/>
              </w:rPr>
              <w:t>年</w:t>
            </w:r>
            <w:r>
              <w:rPr>
                <w:rFonts w:ascii="宋体" w:hAnsi="宋体" w:eastAsia="宋体" w:cs="宋体"/>
                <w:spacing w:val="23"/>
                <w:sz w:val="23"/>
                <w:szCs w:val="23"/>
              </w:rPr>
              <w:t>月</w:t>
            </w:r>
          </w:p>
        </w:tc>
        <w:tc>
          <w:tcPr>
            <w:tcW w:w="2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7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69" w:type="dxa"/>
            <w:vAlign w:val="top"/>
          </w:tcPr>
          <w:p>
            <w:pPr>
              <w:spacing w:before="203" w:line="221" w:lineRule="auto"/>
              <w:ind w:left="14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职称</w:t>
            </w:r>
          </w:p>
        </w:tc>
        <w:tc>
          <w:tcPr>
            <w:tcW w:w="19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80" w:type="dxa"/>
            <w:vAlign w:val="top"/>
          </w:tcPr>
          <w:p>
            <w:pPr>
              <w:spacing w:before="200" w:line="219" w:lineRule="auto"/>
              <w:ind w:left="15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职务</w:t>
            </w:r>
          </w:p>
        </w:tc>
        <w:tc>
          <w:tcPr>
            <w:tcW w:w="1215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7" w:type="dxa"/>
            <w:vAlign w:val="top"/>
          </w:tcPr>
          <w:p>
            <w:pPr>
              <w:spacing w:before="201" w:line="221" w:lineRule="auto"/>
              <w:ind w:left="14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学历</w:t>
            </w:r>
          </w:p>
        </w:tc>
        <w:tc>
          <w:tcPr>
            <w:tcW w:w="2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69" w:type="dxa"/>
            <w:vAlign w:val="top"/>
          </w:tcPr>
          <w:p>
            <w:pPr>
              <w:spacing w:before="192" w:line="221" w:lineRule="auto"/>
              <w:ind w:left="14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民族</w:t>
            </w:r>
          </w:p>
        </w:tc>
        <w:tc>
          <w:tcPr>
            <w:tcW w:w="19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80" w:type="dxa"/>
            <w:vAlign w:val="top"/>
          </w:tcPr>
          <w:p>
            <w:pPr>
              <w:spacing w:before="44" w:line="223" w:lineRule="auto"/>
              <w:ind w:left="154" w:right="135"/>
              <w:jc w:val="left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pacing w:val="-3"/>
                <w:sz w:val="23"/>
                <w:szCs w:val="23"/>
                <w:lang w:eastAsia="zh-CN"/>
              </w:rPr>
              <w:t>政治</w:t>
            </w: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面貌</w:t>
            </w:r>
          </w:p>
        </w:tc>
        <w:tc>
          <w:tcPr>
            <w:tcW w:w="1215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7" w:type="dxa"/>
            <w:vAlign w:val="top"/>
          </w:tcPr>
          <w:p>
            <w:pPr>
              <w:spacing w:before="192" w:line="221" w:lineRule="auto"/>
              <w:ind w:left="14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学位</w:t>
            </w:r>
          </w:p>
        </w:tc>
        <w:tc>
          <w:tcPr>
            <w:tcW w:w="22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7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69" w:type="dxa"/>
            <w:vAlign w:val="center"/>
          </w:tcPr>
          <w:p>
            <w:pPr>
              <w:spacing w:before="193" w:line="220" w:lineRule="auto"/>
              <w:ind w:left="140"/>
              <w:jc w:val="center"/>
              <w:rPr>
                <w:rFonts w:hint="eastAsia" w:ascii="宋体" w:hAnsi="宋体" w:eastAsia="宋体" w:cs="宋体"/>
                <w:sz w:val="23"/>
                <w:szCs w:val="23"/>
                <w:lang w:eastAsia="zh-CN"/>
              </w:rPr>
            </w:pPr>
            <w:r>
              <w:rPr>
                <w:rFonts w:hint="eastAsia" w:ascii="宋体" w:hAnsi="宋体" w:eastAsia="宋体" w:cs="宋体"/>
                <w:sz w:val="23"/>
                <w:szCs w:val="23"/>
                <w:lang w:eastAsia="zh-CN"/>
              </w:rPr>
              <w:t>所属学院</w:t>
            </w:r>
          </w:p>
        </w:tc>
        <w:tc>
          <w:tcPr>
            <w:tcW w:w="2685" w:type="dxa"/>
            <w:gridSpan w:val="2"/>
            <w:vAlign w:val="center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8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pacing w:val="-3"/>
                <w:sz w:val="23"/>
                <w:szCs w:val="23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3"/>
                <w:sz w:val="23"/>
                <w:szCs w:val="23"/>
                <w:lang w:eastAsia="zh-CN"/>
              </w:rPr>
              <w:t>联系</w:t>
            </w:r>
          </w:p>
          <w:p>
            <w:pPr>
              <w:jc w:val="center"/>
              <w:rPr>
                <w:rFonts w:hint="eastAsia" w:ascii="宋体" w:hAnsi="宋体" w:eastAsia="宋体" w:cs="宋体"/>
                <w:spacing w:val="-3"/>
                <w:sz w:val="23"/>
                <w:szCs w:val="23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3"/>
                <w:sz w:val="23"/>
                <w:szCs w:val="23"/>
                <w:lang w:eastAsia="zh-CN"/>
              </w:rPr>
              <w:t>方式</w:t>
            </w:r>
          </w:p>
        </w:tc>
        <w:tc>
          <w:tcPr>
            <w:tcW w:w="3551" w:type="dxa"/>
            <w:gridSpan w:val="3"/>
            <w:vAlign w:val="top"/>
          </w:tcPr>
          <w:p>
            <w:pPr>
              <w:rPr>
                <w:rFonts w:ascii="宋体" w:hAnsi="宋体" w:eastAsia="宋体" w:cs="宋体"/>
                <w:spacing w:val="-3"/>
                <w:sz w:val="23"/>
                <w:szCs w:val="23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794" w:type="dxa"/>
            <w:vMerge w:val="restart"/>
            <w:tcBorders>
              <w:bottom w:val="nil"/>
            </w:tcBorders>
            <w:vAlign w:val="top"/>
          </w:tcPr>
          <w:p>
            <w:pPr>
              <w:spacing w:before="314" w:line="241" w:lineRule="auto"/>
              <w:ind w:left="15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参赛</w:t>
            </w:r>
          </w:p>
          <w:p>
            <w:pPr>
              <w:spacing w:line="220" w:lineRule="auto"/>
              <w:ind w:left="15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课程</w:t>
            </w:r>
          </w:p>
          <w:p>
            <w:pPr>
              <w:spacing w:before="46" w:line="220" w:lineRule="auto"/>
              <w:ind w:left="15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情况</w:t>
            </w:r>
          </w:p>
        </w:tc>
        <w:tc>
          <w:tcPr>
            <w:tcW w:w="769" w:type="dxa"/>
            <w:vAlign w:val="center"/>
          </w:tcPr>
          <w:p>
            <w:pPr>
              <w:spacing w:before="54" w:line="231" w:lineRule="auto"/>
              <w:ind w:left="140" w:right="146"/>
              <w:jc w:val="center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5"/>
                <w:sz w:val="23"/>
                <w:szCs w:val="23"/>
              </w:rPr>
              <w:t>课程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</w:t>
            </w:r>
            <w:r>
              <w:rPr>
                <w:rFonts w:hint="eastAsia" w:ascii="宋体" w:hAnsi="宋体" w:eastAsia="宋体" w:cs="宋体"/>
                <w:sz w:val="23"/>
                <w:szCs w:val="23"/>
                <w:lang w:eastAsia="zh-CN"/>
              </w:rPr>
              <w:t>名</w:t>
            </w: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称</w:t>
            </w:r>
          </w:p>
        </w:tc>
        <w:tc>
          <w:tcPr>
            <w:tcW w:w="7016" w:type="dxa"/>
            <w:gridSpan w:val="6"/>
            <w:vAlign w:val="center"/>
          </w:tcPr>
          <w:p>
            <w:pPr>
              <w:jc w:val="both"/>
              <w:rPr>
                <w:rFonts w:ascii="宋体" w:hAnsi="宋体" w:eastAsia="宋体" w:cs="宋体"/>
                <w:spacing w:val="9"/>
                <w:sz w:val="23"/>
                <w:szCs w:val="23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7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69" w:type="dxa"/>
            <w:vAlign w:val="center"/>
          </w:tcPr>
          <w:p>
            <w:pPr>
              <w:spacing w:before="156" w:line="233" w:lineRule="auto"/>
              <w:ind w:left="140" w:right="143"/>
              <w:jc w:val="center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5"/>
                <w:sz w:val="23"/>
                <w:szCs w:val="23"/>
              </w:rPr>
              <w:t>开课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</w:t>
            </w:r>
            <w:r>
              <w:rPr>
                <w:rFonts w:hint="eastAsia" w:ascii="宋体" w:hAnsi="宋体" w:eastAsia="宋体" w:cs="宋体"/>
                <w:sz w:val="23"/>
                <w:szCs w:val="23"/>
                <w:lang w:eastAsia="zh-CN"/>
              </w:rPr>
              <w:t>年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级</w:t>
            </w:r>
          </w:p>
        </w:tc>
        <w:tc>
          <w:tcPr>
            <w:tcW w:w="2685" w:type="dxa"/>
            <w:gridSpan w:val="2"/>
            <w:vAlign w:val="center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8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pacing w:val="4"/>
                <w:sz w:val="23"/>
                <w:szCs w:val="23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4"/>
                <w:sz w:val="23"/>
                <w:szCs w:val="23"/>
                <w:lang w:eastAsia="zh-CN"/>
              </w:rPr>
              <w:t>学科</w:t>
            </w:r>
          </w:p>
          <w:p>
            <w:pPr>
              <w:jc w:val="center"/>
              <w:rPr>
                <w:rFonts w:hint="eastAsia" w:ascii="宋体" w:hAnsi="宋体" w:eastAsia="宋体" w:cs="宋体"/>
                <w:spacing w:val="4"/>
                <w:sz w:val="23"/>
                <w:szCs w:val="23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4"/>
                <w:sz w:val="23"/>
                <w:szCs w:val="23"/>
                <w:lang w:eastAsia="zh-CN"/>
              </w:rPr>
              <w:t>门类</w:t>
            </w:r>
          </w:p>
        </w:tc>
        <w:tc>
          <w:tcPr>
            <w:tcW w:w="3551" w:type="dxa"/>
            <w:gridSpan w:val="3"/>
            <w:vAlign w:val="top"/>
          </w:tcPr>
          <w:p>
            <w:pPr>
              <w:rPr>
                <w:rFonts w:ascii="宋体" w:hAnsi="宋体" w:eastAsia="宋体" w:cs="宋体"/>
                <w:spacing w:val="4"/>
                <w:sz w:val="23"/>
                <w:szCs w:val="23"/>
              </w:rPr>
            </w:pPr>
          </w:p>
        </w:tc>
      </w:tr>
    </w:tbl>
    <w:p>
      <w:pPr>
        <w:spacing w:before="88" w:line="219" w:lineRule="auto"/>
        <w:outlineLvl w:val="1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-4"/>
          <w:sz w:val="24"/>
          <w:szCs w:val="24"/>
        </w:rPr>
        <w:t>二、主讲教师近五年内讲授参赛课程情况</w:t>
      </w:r>
    </w:p>
    <w:p>
      <w:pPr>
        <w:spacing w:line="27" w:lineRule="exact"/>
      </w:pPr>
    </w:p>
    <w:tbl>
      <w:tblPr>
        <w:tblStyle w:val="4"/>
        <w:tblW w:w="8580" w:type="dxa"/>
        <w:tblInd w:w="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75"/>
        <w:gridCol w:w="1768"/>
        <w:gridCol w:w="2027"/>
        <w:gridCol w:w="1189"/>
        <w:gridCol w:w="1638"/>
        <w:gridCol w:w="108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875" w:type="dxa"/>
            <w:vAlign w:val="top"/>
          </w:tcPr>
          <w:p>
            <w:pPr>
              <w:spacing w:before="195" w:line="221" w:lineRule="auto"/>
              <w:ind w:left="14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序号</w:t>
            </w:r>
          </w:p>
        </w:tc>
        <w:tc>
          <w:tcPr>
            <w:tcW w:w="1768" w:type="dxa"/>
            <w:vAlign w:val="top"/>
          </w:tcPr>
          <w:p>
            <w:pPr>
              <w:spacing w:before="195" w:line="220" w:lineRule="auto"/>
              <w:ind w:left="41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>授课学期</w:t>
            </w:r>
          </w:p>
        </w:tc>
        <w:tc>
          <w:tcPr>
            <w:tcW w:w="2027" w:type="dxa"/>
            <w:vAlign w:val="top"/>
          </w:tcPr>
          <w:p>
            <w:pPr>
              <w:spacing w:before="195" w:line="220" w:lineRule="auto"/>
              <w:ind w:left="543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>起止日期</w:t>
            </w:r>
          </w:p>
        </w:tc>
        <w:tc>
          <w:tcPr>
            <w:tcW w:w="1189" w:type="dxa"/>
            <w:vAlign w:val="top"/>
          </w:tcPr>
          <w:p>
            <w:pPr>
              <w:spacing w:before="195" w:line="221" w:lineRule="auto"/>
              <w:ind w:left="12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>授课学时</w:t>
            </w:r>
          </w:p>
        </w:tc>
        <w:tc>
          <w:tcPr>
            <w:tcW w:w="1638" w:type="dxa"/>
            <w:vAlign w:val="top"/>
          </w:tcPr>
          <w:p>
            <w:pPr>
              <w:spacing w:before="194" w:line="219" w:lineRule="auto"/>
              <w:ind w:left="35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授课对象</w:t>
            </w:r>
          </w:p>
        </w:tc>
        <w:tc>
          <w:tcPr>
            <w:tcW w:w="1083" w:type="dxa"/>
            <w:vAlign w:val="top"/>
          </w:tcPr>
          <w:p>
            <w:pPr>
              <w:spacing w:before="36" w:line="308" w:lineRule="exact"/>
              <w:ind w:left="18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7"/>
                <w:position w:val="5"/>
                <w:sz w:val="23"/>
                <w:szCs w:val="23"/>
              </w:rPr>
              <w:t>班级</w:t>
            </w:r>
          </w:p>
          <w:p>
            <w:pPr>
              <w:spacing w:line="215" w:lineRule="auto"/>
              <w:ind w:left="18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人数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8" w:hRule="atLeast"/>
        </w:trPr>
        <w:tc>
          <w:tcPr>
            <w:tcW w:w="8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6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2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8" w:hRule="atLeast"/>
        </w:trPr>
        <w:tc>
          <w:tcPr>
            <w:tcW w:w="8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6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2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8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6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2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8" w:hRule="atLeast"/>
        </w:trPr>
        <w:tc>
          <w:tcPr>
            <w:tcW w:w="8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6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2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4" w:hRule="atLeast"/>
        </w:trPr>
        <w:tc>
          <w:tcPr>
            <w:tcW w:w="875" w:type="dxa"/>
            <w:textDirection w:val="tbLrV"/>
            <w:vAlign w:val="center"/>
          </w:tcPr>
          <w:p>
            <w:pPr>
              <w:ind w:left="113" w:right="113"/>
              <w:jc w:val="center"/>
              <w:rPr>
                <w:rFonts w:ascii="Arial"/>
                <w:sz w:val="21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4"/>
                <w:szCs w:val="24"/>
              </w:rPr>
              <w:t>教学创新成果报告</w:t>
            </w:r>
          </w:p>
        </w:tc>
        <w:tc>
          <w:tcPr>
            <w:tcW w:w="7705" w:type="dxa"/>
            <w:gridSpan w:val="5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widowControl w:val="0"/>
              <w:kinsoku/>
              <w:autoSpaceDE/>
              <w:autoSpaceDN/>
              <w:adjustRightInd/>
              <w:snapToGrid/>
              <w:spacing w:line="560" w:lineRule="exact"/>
              <w:ind w:firstLine="380" w:firstLineChars="200"/>
              <w:textAlignment w:val="auto"/>
              <w:rPr>
                <w:rFonts w:hint="eastAsia" w:ascii="仿宋_GB2312" w:hAnsi="仿宋_GB2312" w:eastAsia="仿宋_GB2312" w:cs="仿宋_GB2312"/>
                <w:spacing w:val="-15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5"/>
                <w:sz w:val="22"/>
                <w:szCs w:val="22"/>
                <w:lang w:val="en-US" w:eastAsia="zh-CN"/>
              </w:rPr>
              <w:t>填写说明：应基于参赛课程的教学实践经验与反思，体现教学创新成效。聚焦教学实践的真实“问题”,通过课程内容的重构、教学方法的创新、教学环境的创设、教学评价的改革等，采用教学实验研究的范式解决教学问题，明确教学成效及其推广价值。课程思政创新报告应立足于学科专业的育人特点和要求，发现和解决本课程开展课程思政教学过程中的真实问题。报告包括摘要、正文，字数4000字左右为宜。</w:t>
            </w:r>
          </w:p>
          <w:p>
            <w:pPr>
              <w:widowControl w:val="0"/>
              <w:kinsoku/>
              <w:autoSpaceDE/>
              <w:autoSpaceDN/>
              <w:adjustRightInd/>
              <w:snapToGrid/>
              <w:spacing w:line="560" w:lineRule="exact"/>
              <w:ind w:firstLine="380" w:firstLineChars="200"/>
              <w:textAlignment w:val="auto"/>
              <w:rPr>
                <w:rFonts w:hint="eastAsia" w:ascii="仿宋_GB2312" w:hAnsi="仿宋_GB2312" w:eastAsia="仿宋_GB2312" w:cs="仿宋_GB2312"/>
                <w:spacing w:val="-15"/>
                <w:sz w:val="22"/>
                <w:szCs w:val="22"/>
                <w:lang w:val="en-US" w:eastAsia="zh-CN"/>
              </w:rPr>
            </w:pPr>
          </w:p>
          <w:p>
            <w:pPr>
              <w:widowControl w:val="0"/>
              <w:kinsoku/>
              <w:autoSpaceDE/>
              <w:autoSpaceDN/>
              <w:adjustRightInd/>
              <w:snapToGrid/>
              <w:spacing w:line="560" w:lineRule="exact"/>
              <w:ind w:firstLine="380" w:firstLineChars="200"/>
              <w:textAlignment w:val="auto"/>
              <w:rPr>
                <w:rFonts w:hint="eastAsia" w:ascii="仿宋_GB2312" w:hAnsi="仿宋_GB2312" w:eastAsia="仿宋_GB2312" w:cs="仿宋_GB2312"/>
                <w:spacing w:val="-15"/>
                <w:sz w:val="22"/>
                <w:szCs w:val="22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kinsoku/>
              <w:autoSpaceDE/>
              <w:autoSpaceDN/>
              <w:adjustRightInd/>
              <w:snapToGrid/>
              <w:spacing w:line="560" w:lineRule="exact"/>
              <w:textAlignment w:val="auto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</w:p>
          <w:p>
            <w:pPr>
              <w:widowControl w:val="0"/>
              <w:numPr>
                <w:ilvl w:val="0"/>
                <w:numId w:val="1"/>
              </w:numPr>
              <w:kinsoku/>
              <w:autoSpaceDE/>
              <w:autoSpaceDN/>
              <w:adjustRightInd/>
              <w:snapToGrid/>
              <w:spacing w:line="560" w:lineRule="exact"/>
              <w:textAlignment w:val="auto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以问题为导向的教学创新设计</w:t>
            </w:r>
          </w:p>
          <w:p>
            <w:pPr>
              <w:widowControl w:val="0"/>
              <w:kinsoku/>
              <w:autoSpaceDE/>
              <w:autoSpaceDN/>
              <w:adjustRightInd/>
              <w:snapToGrid/>
              <w:spacing w:line="560" w:lineRule="exact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</w:rPr>
              <w:t>（一）“痛点”分析</w:t>
            </w:r>
          </w:p>
          <w:p>
            <w:pPr>
              <w:widowControl w:val="0"/>
              <w:kinsoku/>
              <w:autoSpaceDE/>
              <w:autoSpaceDN/>
              <w:adjustRightInd/>
              <w:snapToGrid/>
              <w:spacing w:line="560" w:lineRule="exact"/>
              <w:textAlignment w:val="auto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对课程进行介绍，发展历程、学情分析，引出教学痛点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,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实际教学问题，3个为宜。</w:t>
            </w:r>
          </w:p>
          <w:p>
            <w:pPr>
              <w:widowControl w:val="0"/>
              <w:kinsoku/>
              <w:autoSpaceDE/>
              <w:autoSpaceDN/>
              <w:adjustRightInd/>
              <w:snapToGrid/>
              <w:spacing w:line="560" w:lineRule="exact"/>
              <w:ind w:firstLine="420" w:firstLineChars="200"/>
              <w:textAlignment w:val="auto"/>
              <w:rPr>
                <w:rFonts w:hint="eastAsia" w:ascii="仿宋_GB2312" w:hAnsi="仿宋_GB2312" w:eastAsia="仿宋_GB2312" w:cs="仿宋_GB2312"/>
                <w:spacing w:val="-15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kinsoku/>
              <w:autoSpaceDE/>
              <w:autoSpaceDN/>
              <w:adjustRightInd/>
              <w:snapToGrid/>
              <w:spacing w:line="560" w:lineRule="exact"/>
              <w:textAlignment w:val="auto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widowControl w:val="0"/>
              <w:kinsoku/>
              <w:autoSpaceDE/>
              <w:autoSpaceDN/>
              <w:adjustRightInd/>
              <w:snapToGrid/>
              <w:spacing w:line="560" w:lineRule="exact"/>
              <w:textAlignment w:val="auto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widowControl w:val="0"/>
              <w:kinsoku/>
              <w:autoSpaceDE/>
              <w:autoSpaceDN/>
              <w:adjustRightInd/>
              <w:snapToGrid/>
              <w:spacing w:line="560" w:lineRule="exact"/>
              <w:textAlignment w:val="auto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widowControl w:val="0"/>
              <w:kinsoku/>
              <w:autoSpaceDE/>
              <w:autoSpaceDN/>
              <w:adjustRightInd/>
              <w:snapToGrid/>
              <w:spacing w:line="560" w:lineRule="exact"/>
              <w:textAlignment w:val="auto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widowControl w:val="0"/>
              <w:numPr>
                <w:ilvl w:val="0"/>
                <w:numId w:val="2"/>
              </w:numPr>
              <w:kinsoku/>
              <w:autoSpaceDE/>
              <w:autoSpaceDN/>
              <w:adjustRightInd/>
              <w:snapToGrid/>
              <w:spacing w:line="560" w:lineRule="exact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</w:rPr>
              <w:t>创新设计及思路</w:t>
            </w:r>
          </w:p>
          <w:p>
            <w:pPr>
              <w:widowControl w:val="0"/>
              <w:kinsoku/>
              <w:autoSpaceDE/>
              <w:autoSpaceDN/>
              <w:adjustRightInd/>
              <w:snapToGrid/>
              <w:spacing w:line="560" w:lineRule="exact"/>
              <w:textAlignment w:val="auto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针对痛点，逐一分析解决的创新设计和思路</w:t>
            </w:r>
          </w:p>
          <w:p>
            <w:pPr>
              <w:widowControl w:val="0"/>
              <w:kinsoku/>
              <w:autoSpaceDE/>
              <w:autoSpaceDN/>
              <w:adjustRightInd/>
              <w:snapToGrid/>
              <w:spacing w:line="560" w:lineRule="exact"/>
              <w:textAlignment w:val="auto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widowControl w:val="0"/>
              <w:kinsoku/>
              <w:autoSpaceDE/>
              <w:autoSpaceDN/>
              <w:adjustRightInd/>
              <w:snapToGrid/>
              <w:spacing w:line="560" w:lineRule="exact"/>
              <w:textAlignment w:val="auto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widowControl w:val="0"/>
              <w:kinsoku/>
              <w:autoSpaceDE/>
              <w:autoSpaceDN/>
              <w:adjustRightInd/>
              <w:snapToGrid/>
              <w:spacing w:line="560" w:lineRule="exact"/>
              <w:textAlignment w:val="auto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widowControl w:val="0"/>
              <w:kinsoku/>
              <w:autoSpaceDE/>
              <w:autoSpaceDN/>
              <w:adjustRightInd/>
              <w:snapToGrid/>
              <w:spacing w:line="560" w:lineRule="exact"/>
              <w:textAlignment w:val="auto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widowControl w:val="0"/>
              <w:kinsoku/>
              <w:autoSpaceDE/>
              <w:autoSpaceDN/>
              <w:adjustRightInd/>
              <w:snapToGrid/>
              <w:spacing w:line="560" w:lineRule="exact"/>
              <w:textAlignment w:val="auto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widowControl w:val="0"/>
              <w:kinsoku/>
              <w:autoSpaceDE/>
              <w:autoSpaceDN/>
              <w:adjustRightInd/>
              <w:snapToGrid/>
              <w:spacing w:line="560" w:lineRule="exact"/>
              <w:textAlignment w:val="auto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widowControl w:val="0"/>
              <w:numPr>
                <w:ilvl w:val="0"/>
                <w:numId w:val="1"/>
              </w:numPr>
              <w:kinsoku/>
              <w:autoSpaceDE/>
              <w:autoSpaceDN/>
              <w:adjustRightInd/>
              <w:snapToGrid/>
              <w:spacing w:line="560" w:lineRule="exact"/>
              <w:textAlignment w:val="auto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创新举措及应用效果</w:t>
            </w:r>
          </w:p>
          <w:p>
            <w:pPr>
              <w:widowControl w:val="0"/>
              <w:kinsoku/>
              <w:autoSpaceDE/>
              <w:autoSpaceDN/>
              <w:adjustRightInd/>
              <w:snapToGrid/>
              <w:spacing w:line="560" w:lineRule="exact"/>
              <w:textAlignment w:val="auto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突出3—4个教学创新点包括：</w:t>
            </w: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内容重构、教学方法、过程性评价、思政融入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、信息技术应用等</w:t>
            </w:r>
          </w:p>
          <w:p>
            <w:pPr>
              <w:widowControl w:val="0"/>
              <w:kinsoku/>
              <w:autoSpaceDE/>
              <w:autoSpaceDN/>
              <w:adjustRightInd/>
              <w:snapToGrid/>
              <w:spacing w:line="560" w:lineRule="exact"/>
              <w:textAlignment w:val="auto"/>
              <w:rPr>
                <w:rFonts w:ascii="黑体" w:hAnsi="黑体" w:eastAsia="黑体" w:cs="黑体"/>
                <w:sz w:val="24"/>
                <w:szCs w:val="24"/>
              </w:rPr>
            </w:pPr>
          </w:p>
          <w:p>
            <w:pPr>
              <w:widowControl w:val="0"/>
              <w:kinsoku/>
              <w:autoSpaceDE/>
              <w:autoSpaceDN/>
              <w:adjustRightInd/>
              <w:snapToGrid/>
              <w:spacing w:line="560" w:lineRule="exact"/>
              <w:textAlignment w:val="auto"/>
              <w:rPr>
                <w:rFonts w:ascii="黑体" w:hAnsi="黑体" w:eastAsia="黑体" w:cs="黑体"/>
                <w:sz w:val="24"/>
                <w:szCs w:val="24"/>
              </w:rPr>
            </w:pPr>
          </w:p>
          <w:p>
            <w:pPr>
              <w:widowControl w:val="0"/>
              <w:kinsoku/>
              <w:autoSpaceDE/>
              <w:autoSpaceDN/>
              <w:adjustRightInd/>
              <w:snapToGrid/>
              <w:spacing w:line="560" w:lineRule="exact"/>
              <w:textAlignment w:val="auto"/>
              <w:rPr>
                <w:rFonts w:ascii="黑体" w:hAnsi="黑体" w:eastAsia="黑体" w:cs="黑体"/>
                <w:sz w:val="24"/>
                <w:szCs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kinsoku/>
              <w:autoSpaceDE/>
              <w:autoSpaceDN/>
              <w:adjustRightInd/>
              <w:snapToGrid/>
              <w:spacing w:line="560" w:lineRule="exact"/>
              <w:textAlignment w:val="auto"/>
              <w:rPr>
                <w:rFonts w:hint="eastAsia" w:ascii="黑体" w:hAnsi="黑体" w:eastAsia="黑体" w:cs="黑体"/>
                <w:sz w:val="24"/>
                <w:szCs w:val="24"/>
              </w:rPr>
            </w:pPr>
            <w:bookmarkStart w:id="0" w:name="_GoBack"/>
            <w:bookmarkEnd w:id="0"/>
          </w:p>
          <w:p>
            <w:pPr>
              <w:widowControl w:val="0"/>
              <w:numPr>
                <w:ilvl w:val="0"/>
                <w:numId w:val="0"/>
              </w:numPr>
              <w:kinsoku/>
              <w:autoSpaceDE/>
              <w:autoSpaceDN/>
              <w:adjustRightInd/>
              <w:snapToGrid/>
              <w:spacing w:line="560" w:lineRule="exact"/>
              <w:textAlignment w:val="auto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  <w:t>三、</w:t>
            </w:r>
            <w:r>
              <w:rPr>
                <w:rFonts w:hint="eastAsia" w:ascii="黑体" w:hAnsi="黑体" w:eastAsia="黑体" w:cs="黑体"/>
                <w:sz w:val="24"/>
                <w:szCs w:val="24"/>
              </w:rPr>
              <w:t>应用成果及推广情况</w:t>
            </w:r>
          </w:p>
          <w:p>
            <w:pPr>
              <w:widowControl w:val="0"/>
              <w:numPr>
                <w:ilvl w:val="0"/>
                <w:numId w:val="3"/>
              </w:numPr>
              <w:kinsoku/>
              <w:autoSpaceDE/>
              <w:autoSpaceDN/>
              <w:adjustRightInd/>
              <w:snapToGrid/>
              <w:spacing w:line="560" w:lineRule="exact"/>
              <w:textAlignment w:val="auto"/>
              <w:rPr>
                <w:rFonts w:ascii="华文楷体" w:hAnsi="华文楷体" w:eastAsia="华文楷体" w:cs="华文楷体"/>
                <w:sz w:val="24"/>
                <w:szCs w:val="24"/>
              </w:rPr>
            </w:pPr>
            <w:r>
              <w:rPr>
                <w:rFonts w:hint="eastAsia" w:ascii="华文楷体" w:hAnsi="华文楷体" w:eastAsia="华文楷体" w:cs="华文楷体"/>
                <w:sz w:val="24"/>
                <w:szCs w:val="24"/>
              </w:rPr>
              <w:t>应用成果</w:t>
            </w:r>
          </w:p>
          <w:p>
            <w:pPr>
              <w:widowControl w:val="0"/>
              <w:kinsoku/>
              <w:autoSpaceDE/>
              <w:autoSpaceDN/>
              <w:adjustRightInd/>
              <w:snapToGrid/>
              <w:spacing w:line="560" w:lineRule="exact"/>
              <w:textAlignment w:val="auto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应用成果从教师成长、学生能力、示范作用三个方面展示。</w:t>
            </w:r>
          </w:p>
          <w:p>
            <w:pPr>
              <w:widowControl w:val="0"/>
              <w:kinsoku/>
              <w:autoSpaceDE/>
              <w:autoSpaceDN/>
              <w:adjustRightInd/>
              <w:snapToGrid/>
              <w:spacing w:line="560" w:lineRule="exact"/>
              <w:textAlignment w:val="auto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widowControl w:val="0"/>
              <w:kinsoku/>
              <w:autoSpaceDE/>
              <w:autoSpaceDN/>
              <w:adjustRightInd/>
              <w:snapToGrid/>
              <w:spacing w:line="560" w:lineRule="exact"/>
              <w:textAlignment w:val="auto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widowControl w:val="0"/>
              <w:kinsoku/>
              <w:autoSpaceDE/>
              <w:autoSpaceDN/>
              <w:adjustRightInd/>
              <w:snapToGrid/>
              <w:spacing w:line="560" w:lineRule="exact"/>
              <w:textAlignment w:val="auto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widowControl w:val="0"/>
              <w:kinsoku/>
              <w:autoSpaceDE/>
              <w:autoSpaceDN/>
              <w:adjustRightInd/>
              <w:snapToGrid/>
              <w:spacing w:line="560" w:lineRule="exact"/>
              <w:textAlignment w:val="auto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widowControl w:val="0"/>
              <w:kinsoku/>
              <w:autoSpaceDE/>
              <w:autoSpaceDN/>
              <w:adjustRightInd/>
              <w:snapToGrid/>
              <w:spacing w:line="560" w:lineRule="exact"/>
              <w:textAlignment w:val="auto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widowControl w:val="0"/>
              <w:kinsoku/>
              <w:autoSpaceDE/>
              <w:autoSpaceDN/>
              <w:adjustRightInd/>
              <w:snapToGrid/>
              <w:spacing w:line="560" w:lineRule="exact"/>
              <w:textAlignment w:val="auto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widowControl w:val="0"/>
              <w:kinsoku/>
              <w:autoSpaceDE/>
              <w:autoSpaceDN/>
              <w:adjustRightInd/>
              <w:snapToGrid/>
              <w:spacing w:line="560" w:lineRule="exact"/>
              <w:textAlignment w:val="auto"/>
              <w:rPr>
                <w:rFonts w:ascii="华文楷体" w:hAnsi="华文楷体" w:eastAsia="华文楷体" w:cs="华文楷体"/>
                <w:sz w:val="24"/>
                <w:szCs w:val="24"/>
              </w:rPr>
            </w:pPr>
            <w:r>
              <w:rPr>
                <w:rFonts w:hint="eastAsia" w:ascii="华文楷体" w:hAnsi="华文楷体" w:eastAsia="华文楷体" w:cs="华文楷体"/>
                <w:sz w:val="24"/>
                <w:szCs w:val="24"/>
              </w:rPr>
              <w:t>（二）推广情况</w:t>
            </w:r>
          </w:p>
          <w:p>
            <w:pPr>
              <w:widowControl w:val="0"/>
              <w:kinsoku/>
              <w:autoSpaceDE/>
              <w:autoSpaceDN/>
              <w:adjustRightInd/>
              <w:snapToGrid/>
              <w:spacing w:line="560" w:lineRule="exact"/>
              <w:textAlignment w:val="auto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学校内部及社会的推广应用情况。</w:t>
            </w:r>
          </w:p>
          <w:p>
            <w:pPr>
              <w:widowControl w:val="0"/>
              <w:kinsoku/>
              <w:autoSpaceDE/>
              <w:autoSpaceDN/>
              <w:adjustRightInd/>
              <w:snapToGrid/>
              <w:spacing w:line="560" w:lineRule="exact"/>
              <w:ind w:firstLine="420" w:firstLineChars="200"/>
              <w:textAlignment w:val="auto"/>
              <w:rPr>
                <w:rFonts w:hint="eastAsia" w:ascii="仿宋_GB2312" w:hAnsi="仿宋_GB2312" w:eastAsia="仿宋_GB2312" w:cs="仿宋_GB2312"/>
                <w:spacing w:val="-15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kinsoku/>
              <w:autoSpaceDE/>
              <w:autoSpaceDN/>
              <w:adjustRightInd/>
              <w:snapToGrid/>
              <w:spacing w:line="560" w:lineRule="exact"/>
              <w:ind w:firstLine="420" w:firstLineChars="200"/>
              <w:textAlignment w:val="auto"/>
              <w:rPr>
                <w:rFonts w:hint="eastAsia" w:ascii="仿宋_GB2312" w:hAnsi="仿宋_GB2312" w:eastAsia="仿宋_GB2312" w:cs="仿宋_GB2312"/>
                <w:spacing w:val="-15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kinsoku/>
              <w:autoSpaceDE/>
              <w:autoSpaceDN/>
              <w:adjustRightInd/>
              <w:snapToGrid/>
              <w:spacing w:line="560" w:lineRule="exact"/>
              <w:ind w:firstLine="420" w:firstLineChars="200"/>
              <w:textAlignment w:val="auto"/>
              <w:rPr>
                <w:rFonts w:hint="eastAsia" w:ascii="仿宋_GB2312" w:hAnsi="仿宋_GB2312" w:eastAsia="仿宋_GB2312" w:cs="仿宋_GB2312"/>
                <w:spacing w:val="-15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kinsoku/>
              <w:autoSpaceDE/>
              <w:autoSpaceDN/>
              <w:adjustRightInd/>
              <w:snapToGrid/>
              <w:spacing w:line="560" w:lineRule="exact"/>
              <w:ind w:firstLine="380" w:firstLineChars="200"/>
              <w:textAlignment w:val="auto"/>
              <w:rPr>
                <w:rFonts w:hint="eastAsia" w:ascii="仿宋_GB2312" w:hAnsi="仿宋_GB2312" w:eastAsia="仿宋_GB2312" w:cs="仿宋_GB2312"/>
                <w:spacing w:val="-15"/>
                <w:sz w:val="22"/>
                <w:szCs w:val="22"/>
                <w:lang w:val="en-US" w:eastAsia="zh-CN"/>
              </w:rPr>
            </w:pPr>
          </w:p>
          <w:p>
            <w:pPr>
              <w:widowControl w:val="0"/>
              <w:kinsoku/>
              <w:autoSpaceDE/>
              <w:autoSpaceDN/>
              <w:adjustRightInd/>
              <w:snapToGrid/>
              <w:spacing w:line="560" w:lineRule="exact"/>
              <w:ind w:firstLine="380" w:firstLineChars="200"/>
              <w:textAlignment w:val="auto"/>
              <w:rPr>
                <w:rFonts w:hint="eastAsia" w:ascii="仿宋_GB2312" w:hAnsi="仿宋_GB2312" w:eastAsia="仿宋_GB2312" w:cs="仿宋_GB2312"/>
                <w:spacing w:val="-15"/>
                <w:sz w:val="22"/>
                <w:szCs w:val="22"/>
                <w:lang w:val="en-US" w:eastAsia="zh-CN"/>
              </w:rPr>
            </w:pPr>
          </w:p>
          <w:p>
            <w:pPr>
              <w:tabs>
                <w:tab w:val="left" w:pos="1315"/>
              </w:tabs>
              <w:bidi w:val="0"/>
              <w:jc w:val="left"/>
              <w:rPr>
                <w:rFonts w:hint="eastAsia" w:ascii="仿宋_GB2312" w:hAnsi="仿宋_GB2312" w:eastAsia="仿宋_GB2312" w:cs="仿宋_GB2312"/>
                <w:spacing w:val="-15"/>
                <w:sz w:val="22"/>
                <w:szCs w:val="22"/>
                <w:lang w:val="en-US" w:eastAsia="zh-CN"/>
              </w:rPr>
            </w:pPr>
          </w:p>
          <w:p>
            <w:pPr>
              <w:tabs>
                <w:tab w:val="left" w:pos="1315"/>
              </w:tabs>
              <w:bidi w:val="0"/>
              <w:jc w:val="left"/>
              <w:rPr>
                <w:rFonts w:hint="eastAsia" w:ascii="仿宋_GB2312" w:hAnsi="仿宋_GB2312" w:eastAsia="仿宋_GB2312" w:cs="仿宋_GB2312"/>
                <w:spacing w:val="-15"/>
                <w:sz w:val="22"/>
                <w:szCs w:val="22"/>
                <w:lang w:val="en-US" w:eastAsia="zh-CN"/>
              </w:rPr>
            </w:pPr>
          </w:p>
          <w:p>
            <w:pPr>
              <w:tabs>
                <w:tab w:val="left" w:pos="1315"/>
              </w:tabs>
              <w:bidi w:val="0"/>
              <w:jc w:val="left"/>
              <w:rPr>
                <w:rFonts w:hint="eastAsia" w:ascii="仿宋_GB2312" w:hAnsi="仿宋_GB2312" w:eastAsia="仿宋_GB2312" w:cs="仿宋_GB2312"/>
                <w:spacing w:val="-15"/>
                <w:sz w:val="22"/>
                <w:szCs w:val="22"/>
                <w:lang w:val="en-US" w:eastAsia="zh-CN"/>
              </w:rPr>
            </w:pPr>
          </w:p>
          <w:p>
            <w:pPr>
              <w:tabs>
                <w:tab w:val="left" w:pos="1315"/>
              </w:tabs>
              <w:bidi w:val="0"/>
              <w:jc w:val="left"/>
              <w:rPr>
                <w:rFonts w:hint="eastAsia" w:ascii="仿宋_GB2312" w:hAnsi="仿宋_GB2312" w:eastAsia="仿宋_GB2312" w:cs="仿宋_GB2312"/>
                <w:spacing w:val="-15"/>
                <w:sz w:val="22"/>
                <w:szCs w:val="22"/>
                <w:lang w:val="en-US" w:eastAsia="zh-CN"/>
              </w:rPr>
            </w:pPr>
          </w:p>
          <w:p>
            <w:pPr>
              <w:tabs>
                <w:tab w:val="left" w:pos="1315"/>
              </w:tabs>
              <w:bidi w:val="0"/>
              <w:jc w:val="left"/>
              <w:rPr>
                <w:rFonts w:hint="eastAsia" w:ascii="仿宋_GB2312" w:hAnsi="仿宋_GB2312" w:eastAsia="仿宋_GB2312" w:cs="仿宋_GB2312"/>
                <w:spacing w:val="-15"/>
                <w:sz w:val="22"/>
                <w:szCs w:val="22"/>
                <w:lang w:val="en-US" w:eastAsia="zh-CN"/>
              </w:rPr>
            </w:pPr>
          </w:p>
          <w:p>
            <w:pPr>
              <w:tabs>
                <w:tab w:val="left" w:pos="1315"/>
              </w:tabs>
              <w:bidi w:val="0"/>
              <w:jc w:val="left"/>
              <w:rPr>
                <w:rFonts w:hint="eastAsia" w:ascii="仿宋_GB2312" w:hAnsi="仿宋_GB2312" w:eastAsia="仿宋_GB2312" w:cs="仿宋_GB2312"/>
                <w:spacing w:val="-15"/>
                <w:sz w:val="22"/>
                <w:szCs w:val="22"/>
                <w:lang w:val="en-US" w:eastAsia="zh-CN"/>
              </w:rPr>
            </w:pPr>
          </w:p>
          <w:p>
            <w:pPr>
              <w:tabs>
                <w:tab w:val="left" w:pos="1315"/>
              </w:tabs>
              <w:bidi w:val="0"/>
              <w:jc w:val="left"/>
              <w:rPr>
                <w:rFonts w:hint="eastAsia" w:ascii="仿宋_GB2312" w:hAnsi="仿宋_GB2312" w:eastAsia="仿宋_GB2312" w:cs="仿宋_GB2312"/>
                <w:spacing w:val="-15"/>
                <w:sz w:val="22"/>
                <w:szCs w:val="22"/>
                <w:lang w:val="en-US" w:eastAsia="zh-CN"/>
              </w:rPr>
            </w:pPr>
          </w:p>
          <w:p>
            <w:pPr>
              <w:tabs>
                <w:tab w:val="left" w:pos="1315"/>
              </w:tabs>
              <w:bidi w:val="0"/>
              <w:jc w:val="left"/>
              <w:rPr>
                <w:rFonts w:hint="eastAsia" w:ascii="仿宋_GB2312" w:hAnsi="仿宋_GB2312" w:eastAsia="仿宋_GB2312" w:cs="仿宋_GB2312"/>
                <w:spacing w:val="-15"/>
                <w:sz w:val="22"/>
                <w:szCs w:val="22"/>
                <w:lang w:val="en-US" w:eastAsia="zh-CN"/>
              </w:rPr>
            </w:pPr>
          </w:p>
          <w:p>
            <w:pPr>
              <w:tabs>
                <w:tab w:val="left" w:pos="1315"/>
              </w:tabs>
              <w:bidi w:val="0"/>
              <w:jc w:val="left"/>
              <w:rPr>
                <w:rFonts w:hint="eastAsia" w:ascii="仿宋_GB2312" w:hAnsi="仿宋_GB2312" w:eastAsia="仿宋_GB2312" w:cs="仿宋_GB2312"/>
                <w:spacing w:val="-15"/>
                <w:sz w:val="22"/>
                <w:szCs w:val="22"/>
                <w:lang w:val="en-US" w:eastAsia="zh-CN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EC84D23"/>
    <w:multiLevelType w:val="singleLevel"/>
    <w:tmpl w:val="AEC84D23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44981150"/>
    <w:multiLevelType w:val="singleLevel"/>
    <w:tmpl w:val="4498115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776AF729"/>
    <w:multiLevelType w:val="singleLevel"/>
    <w:tmpl w:val="776AF729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